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7CE2F" w14:textId="7D5D1F77" w:rsidR="00545AE1" w:rsidRPr="00545AE1" w:rsidRDefault="00C03628" w:rsidP="00224CEC">
      <w:pPr>
        <w:spacing w:after="0"/>
        <w:ind w:right="-868"/>
        <w:jc w:val="center"/>
        <w:rPr>
          <w:rFonts w:ascii="Verdana" w:hAnsi="Verdana"/>
          <w:bCs/>
          <w:color w:val="000000" w:themeColor="text1"/>
          <w:sz w:val="28"/>
          <w:szCs w:val="28"/>
        </w:rPr>
      </w:pPr>
      <w:r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393F15C" wp14:editId="6B027F06">
            <wp:simplePos x="0" y="0"/>
            <wp:positionH relativeFrom="margin">
              <wp:align>left</wp:align>
            </wp:positionH>
            <wp:positionV relativeFrom="paragraph">
              <wp:posOffset>-2963</wp:posOffset>
            </wp:positionV>
            <wp:extent cx="448734" cy="7304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chin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82" cy="74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CC2">
        <w:rPr>
          <w:rFonts w:ascii="Verdana" w:hAnsi="Verdana"/>
          <w:bCs/>
          <w:color w:val="000000" w:themeColor="text1"/>
          <w:sz w:val="28"/>
          <w:szCs w:val="28"/>
        </w:rPr>
        <w:t>Diocese of Brechin (2023</w:t>
      </w:r>
      <w:bookmarkStart w:id="0" w:name="_GoBack"/>
      <w:bookmarkEnd w:id="0"/>
      <w:r w:rsidR="00545AE1" w:rsidRPr="00545AE1">
        <w:rPr>
          <w:rFonts w:ascii="Verdana" w:hAnsi="Verdana"/>
          <w:bCs/>
          <w:color w:val="000000" w:themeColor="text1"/>
          <w:sz w:val="28"/>
          <w:szCs w:val="28"/>
        </w:rPr>
        <w:t>)</w:t>
      </w:r>
    </w:p>
    <w:p w14:paraId="10FDC64E" w14:textId="77777777" w:rsidR="00545AE1" w:rsidRPr="00224CEC" w:rsidRDefault="00545AE1" w:rsidP="00224CEC">
      <w:pPr>
        <w:spacing w:after="0"/>
        <w:ind w:right="-868"/>
        <w:jc w:val="center"/>
        <w:rPr>
          <w:rFonts w:ascii="Verdana" w:hAnsi="Verdana"/>
          <w:bCs/>
          <w:color w:val="000000" w:themeColor="text1"/>
          <w:sz w:val="18"/>
          <w:szCs w:val="18"/>
        </w:rPr>
      </w:pPr>
      <w:r w:rsidRPr="00224CEC">
        <w:rPr>
          <w:rFonts w:ascii="Verdana" w:hAnsi="Verdana"/>
          <w:bCs/>
          <w:color w:val="000000" w:themeColor="text1"/>
          <w:sz w:val="18"/>
          <w:szCs w:val="18"/>
        </w:rPr>
        <w:t>Scottish Charity No. SC016813</w:t>
      </w:r>
    </w:p>
    <w:p w14:paraId="3513199D" w14:textId="72AD6105" w:rsidR="00E42866" w:rsidRPr="00545AE1" w:rsidRDefault="00545AE1" w:rsidP="00545AE1">
      <w:pPr>
        <w:ind w:firstLine="720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545AE1">
        <w:rPr>
          <w:rFonts w:ascii="Verdana" w:hAnsi="Verdana"/>
          <w:bCs/>
          <w:color w:val="000000" w:themeColor="text1"/>
          <w:sz w:val="28"/>
          <w:szCs w:val="28"/>
        </w:rPr>
        <w:t>MURRAY SCARLETT GLENESK FUND</w:t>
      </w:r>
    </w:p>
    <w:p w14:paraId="3513199E" w14:textId="11E67274" w:rsidR="002E249C" w:rsidRDefault="002E249C" w:rsidP="00606A13">
      <w:pPr>
        <w:spacing w:after="0"/>
        <w:rPr>
          <w:rFonts w:ascii="Verdana" w:hAnsi="Verdana"/>
          <w:i/>
          <w:iCs/>
          <w:color w:val="000000"/>
        </w:rPr>
      </w:pPr>
      <w:r w:rsidRPr="002E249C">
        <w:rPr>
          <w:rFonts w:ascii="Verdana" w:hAnsi="Verdana"/>
          <w:i/>
          <w:iCs/>
          <w:color w:val="000000"/>
        </w:rPr>
        <w:t>The purpose of this fund is to assist people from the Diocese to go to St Drostan’s Lodge.</w:t>
      </w:r>
      <w:r>
        <w:rPr>
          <w:rFonts w:ascii="Verdana" w:hAnsi="Verdana"/>
          <w:i/>
          <w:iCs/>
          <w:color w:val="000000"/>
        </w:rPr>
        <w:t xml:space="preserve">        </w:t>
      </w:r>
      <w:r w:rsidRPr="002E249C">
        <w:rPr>
          <w:rFonts w:ascii="Verdana" w:hAnsi="Verdana"/>
          <w:i/>
          <w:iCs/>
          <w:color w:val="000000"/>
        </w:rPr>
        <w:t xml:space="preserve"> It will pay for young people up to the age of eighteen, Students in Further and Higher Education, and adults</w:t>
      </w:r>
      <w:r>
        <w:rPr>
          <w:rFonts w:ascii="Verdana" w:hAnsi="Verdana"/>
          <w:i/>
          <w:iCs/>
          <w:color w:val="000000"/>
        </w:rPr>
        <w:t xml:space="preserve"> in special circumstances e.g. </w:t>
      </w:r>
      <w:r w:rsidRPr="002E249C">
        <w:rPr>
          <w:rFonts w:ascii="Verdana" w:hAnsi="Verdana"/>
          <w:i/>
          <w:iCs/>
          <w:color w:val="000000"/>
        </w:rPr>
        <w:t xml:space="preserve">receiving pension credit, </w:t>
      </w:r>
      <w:r w:rsidR="00532495">
        <w:rPr>
          <w:rFonts w:ascii="Verdana" w:hAnsi="Verdana"/>
          <w:i/>
          <w:iCs/>
          <w:color w:val="000000"/>
        </w:rPr>
        <w:t>une</w:t>
      </w:r>
      <w:r w:rsidR="000910B7">
        <w:rPr>
          <w:rFonts w:ascii="Verdana" w:hAnsi="Verdana"/>
          <w:i/>
          <w:iCs/>
          <w:color w:val="000000"/>
        </w:rPr>
        <w:t>mployment or disability benefits</w:t>
      </w:r>
      <w:r w:rsidRPr="002E249C">
        <w:rPr>
          <w:rFonts w:ascii="Verdana" w:hAnsi="Verdana"/>
          <w:i/>
          <w:iCs/>
          <w:color w:val="000000"/>
        </w:rPr>
        <w:t>.</w:t>
      </w:r>
      <w:r w:rsidR="00606A13">
        <w:rPr>
          <w:rFonts w:ascii="Verdana" w:hAnsi="Verdana"/>
          <w:i/>
          <w:iCs/>
          <w:color w:val="000000"/>
        </w:rPr>
        <w:t xml:space="preserve"> </w:t>
      </w:r>
      <w:r w:rsidR="00A3545F">
        <w:rPr>
          <w:rFonts w:ascii="Verdana" w:hAnsi="Verdana"/>
          <w:i/>
          <w:iCs/>
          <w:color w:val="000000"/>
        </w:rPr>
        <w:t xml:space="preserve"> A payment can also be made towards the cost of transportation to/from the Lodge.  </w:t>
      </w:r>
      <w:r w:rsidR="000910B7">
        <w:rPr>
          <w:rFonts w:ascii="Verdana" w:hAnsi="Verdana"/>
          <w:i/>
          <w:iCs/>
          <w:color w:val="000000"/>
        </w:rPr>
        <w:t xml:space="preserve">This grant will be </w:t>
      </w:r>
      <w:r w:rsidR="002E2820">
        <w:rPr>
          <w:rFonts w:ascii="Verdana" w:hAnsi="Verdana"/>
          <w:i/>
          <w:iCs/>
          <w:color w:val="000000"/>
        </w:rPr>
        <w:t>paid</w:t>
      </w:r>
      <w:r w:rsidR="000910B7">
        <w:rPr>
          <w:rFonts w:ascii="Verdana" w:hAnsi="Verdana"/>
          <w:i/>
          <w:iCs/>
          <w:color w:val="000000"/>
        </w:rPr>
        <w:t xml:space="preserve"> to the church</w:t>
      </w:r>
      <w:r w:rsidR="002E2820">
        <w:rPr>
          <w:rFonts w:ascii="Verdana" w:hAnsi="Verdana"/>
          <w:i/>
          <w:iCs/>
          <w:color w:val="000000"/>
        </w:rPr>
        <w:t xml:space="preserve"> not to St Drostan’s</w:t>
      </w:r>
      <w:r w:rsidR="000910B7">
        <w:rPr>
          <w:rFonts w:ascii="Verdana" w:hAnsi="Verdana"/>
          <w:i/>
          <w:iCs/>
          <w:color w:val="000000"/>
        </w:rPr>
        <w:t>:</w:t>
      </w:r>
      <w:r w:rsidR="002E2820">
        <w:rPr>
          <w:rFonts w:ascii="Verdana" w:hAnsi="Verdana"/>
          <w:i/>
          <w:iCs/>
          <w:color w:val="000000"/>
        </w:rPr>
        <w:t xml:space="preserve"> </w:t>
      </w:r>
      <w:r w:rsidRPr="002E249C">
        <w:rPr>
          <w:rFonts w:ascii="Verdana" w:hAnsi="Verdana"/>
          <w:i/>
          <w:iCs/>
          <w:color w:val="000000"/>
        </w:rPr>
        <w:t xml:space="preserve">you should make the </w:t>
      </w:r>
      <w:r w:rsidRPr="002E249C">
        <w:rPr>
          <w:rFonts w:ascii="Verdana" w:hAnsi="Verdana"/>
          <w:b/>
          <w:bCs/>
          <w:i/>
          <w:iCs/>
          <w:color w:val="000000"/>
        </w:rPr>
        <w:t xml:space="preserve">full </w:t>
      </w:r>
      <w:r w:rsidR="002E2820">
        <w:rPr>
          <w:rFonts w:ascii="Verdana" w:hAnsi="Verdana"/>
          <w:b/>
          <w:bCs/>
          <w:i/>
          <w:iCs/>
          <w:color w:val="000000"/>
        </w:rPr>
        <w:t>payment</w:t>
      </w:r>
      <w:r w:rsidRPr="002E249C">
        <w:rPr>
          <w:rFonts w:ascii="Verdana" w:hAnsi="Verdana"/>
          <w:i/>
          <w:iCs/>
          <w:color w:val="000000"/>
        </w:rPr>
        <w:t xml:space="preserve"> to St Drostan’s for your stay.</w:t>
      </w:r>
    </w:p>
    <w:p w14:paraId="7AAE1DB7" w14:textId="77777777" w:rsidR="00606A13" w:rsidRPr="002E249C" w:rsidRDefault="00606A13" w:rsidP="00606A13">
      <w:pPr>
        <w:spacing w:after="0"/>
        <w:rPr>
          <w:rFonts w:ascii="Verdana" w:hAnsi="Verdana"/>
          <w:i/>
          <w:iCs/>
          <w:color w:val="00000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539"/>
        <w:gridCol w:w="3402"/>
        <w:gridCol w:w="3827"/>
      </w:tblGrid>
      <w:tr w:rsidR="00A3545F" w:rsidRPr="00EE5435" w14:paraId="351319A3" w14:textId="77777777" w:rsidTr="00CF600F">
        <w:tc>
          <w:tcPr>
            <w:tcW w:w="3539" w:type="dxa"/>
          </w:tcPr>
          <w:p w14:paraId="351319A0" w14:textId="62D55834" w:rsidR="00A3545F" w:rsidRPr="00EE5435" w:rsidRDefault="00A3545F" w:rsidP="00EE5435">
            <w:pPr>
              <w:spacing w:after="100" w:afterAutospacing="1" w:line="480" w:lineRule="auto"/>
              <w:jc w:val="both"/>
              <w:rPr>
                <w:rFonts w:ascii="Verdana" w:hAnsi="Verdana"/>
                <w:b/>
              </w:rPr>
            </w:pPr>
            <w:r>
              <w:rPr>
                <w:color w:val="000000"/>
              </w:rPr>
              <w:t> </w:t>
            </w:r>
            <w:r w:rsidRPr="00EE5435">
              <w:rPr>
                <w:rFonts w:ascii="Verdana" w:hAnsi="Verdana"/>
                <w:b/>
              </w:rPr>
              <w:t>Congregation</w:t>
            </w:r>
          </w:p>
        </w:tc>
        <w:tc>
          <w:tcPr>
            <w:tcW w:w="7229" w:type="dxa"/>
            <w:gridSpan w:val="2"/>
          </w:tcPr>
          <w:p w14:paraId="351319A2" w14:textId="77777777" w:rsidR="00A3545F" w:rsidRPr="00EE5435" w:rsidRDefault="00A3545F" w:rsidP="00EE5435">
            <w:pPr>
              <w:spacing w:after="100" w:afterAutospacing="1" w:line="48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A3545F" w:rsidRPr="00EE5435" w14:paraId="351319A7" w14:textId="77777777" w:rsidTr="005760D0">
        <w:tc>
          <w:tcPr>
            <w:tcW w:w="3539" w:type="dxa"/>
          </w:tcPr>
          <w:p w14:paraId="351319A4" w14:textId="77777777" w:rsidR="00A3545F" w:rsidRPr="00EE5435" w:rsidRDefault="00A3545F" w:rsidP="00EE5435">
            <w:pPr>
              <w:spacing w:after="100" w:afterAutospacing="1" w:line="480" w:lineRule="auto"/>
              <w:jc w:val="both"/>
              <w:rPr>
                <w:rFonts w:ascii="Verdana" w:hAnsi="Verdana"/>
                <w:b/>
              </w:rPr>
            </w:pPr>
            <w:r w:rsidRPr="00EE5435">
              <w:rPr>
                <w:rFonts w:ascii="Verdana" w:hAnsi="Verdana"/>
                <w:b/>
              </w:rPr>
              <w:t>Group</w:t>
            </w:r>
          </w:p>
        </w:tc>
        <w:tc>
          <w:tcPr>
            <w:tcW w:w="7229" w:type="dxa"/>
            <w:gridSpan w:val="2"/>
          </w:tcPr>
          <w:p w14:paraId="351319A6" w14:textId="77777777" w:rsidR="00A3545F" w:rsidRPr="00EE5435" w:rsidRDefault="00A3545F" w:rsidP="00EE5435">
            <w:pPr>
              <w:spacing w:after="100" w:afterAutospacing="1" w:line="48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A3545F" w:rsidRPr="00EE5435" w14:paraId="351319AB" w14:textId="77777777" w:rsidTr="007D21CB">
        <w:tc>
          <w:tcPr>
            <w:tcW w:w="3539" w:type="dxa"/>
          </w:tcPr>
          <w:p w14:paraId="351319A8" w14:textId="2EA275F6" w:rsidR="00A3545F" w:rsidRPr="00EE5435" w:rsidRDefault="00A3545F" w:rsidP="00EE5435">
            <w:pPr>
              <w:spacing w:after="100" w:afterAutospacing="1" w:line="480" w:lineRule="auto"/>
              <w:jc w:val="both"/>
              <w:rPr>
                <w:rFonts w:ascii="Verdana" w:hAnsi="Verdana"/>
                <w:b/>
              </w:rPr>
            </w:pPr>
            <w:r w:rsidRPr="00EE5435">
              <w:rPr>
                <w:rFonts w:ascii="Verdana" w:hAnsi="Verdana"/>
                <w:b/>
              </w:rPr>
              <w:t>Date</w:t>
            </w:r>
            <w:r>
              <w:rPr>
                <w:rFonts w:ascii="Verdana" w:hAnsi="Verdana"/>
                <w:b/>
              </w:rPr>
              <w:t>s</w:t>
            </w:r>
            <w:r w:rsidRPr="00EE5435">
              <w:rPr>
                <w:rFonts w:ascii="Verdana" w:hAnsi="Verdana"/>
                <w:b/>
              </w:rPr>
              <w:t xml:space="preserve"> of stay</w:t>
            </w:r>
          </w:p>
        </w:tc>
        <w:tc>
          <w:tcPr>
            <w:tcW w:w="7229" w:type="dxa"/>
            <w:gridSpan w:val="2"/>
          </w:tcPr>
          <w:p w14:paraId="351319AA" w14:textId="77777777" w:rsidR="00A3545F" w:rsidRPr="00EE5435" w:rsidRDefault="00A3545F" w:rsidP="00EE5435">
            <w:pPr>
              <w:spacing w:after="100" w:afterAutospacing="1" w:line="48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EE5435" w:rsidRPr="00EE5435" w14:paraId="351319AF" w14:textId="77777777" w:rsidTr="000E004E">
        <w:tc>
          <w:tcPr>
            <w:tcW w:w="3539" w:type="dxa"/>
          </w:tcPr>
          <w:p w14:paraId="351319AC" w14:textId="36301304" w:rsidR="00EE5435" w:rsidRPr="00EE5435" w:rsidRDefault="00EE5435" w:rsidP="00EE5435">
            <w:pPr>
              <w:spacing w:after="100" w:afterAutospacing="1" w:line="480" w:lineRule="auto"/>
              <w:jc w:val="both"/>
              <w:rPr>
                <w:rFonts w:ascii="Verdana" w:hAnsi="Verdana"/>
                <w:b/>
              </w:rPr>
            </w:pPr>
            <w:r w:rsidRPr="00EE5435">
              <w:rPr>
                <w:rFonts w:ascii="Verdana" w:hAnsi="Verdana"/>
                <w:b/>
              </w:rPr>
              <w:t>No of children</w:t>
            </w:r>
            <w:r w:rsidR="00A3545F">
              <w:rPr>
                <w:rFonts w:ascii="Verdana" w:hAnsi="Verdana"/>
                <w:b/>
              </w:rPr>
              <w:t>:</w:t>
            </w:r>
          </w:p>
        </w:tc>
        <w:tc>
          <w:tcPr>
            <w:tcW w:w="3402" w:type="dxa"/>
          </w:tcPr>
          <w:p w14:paraId="351319AD" w14:textId="29942D91" w:rsidR="00EE5435" w:rsidRPr="00EE5435" w:rsidRDefault="00EE5435" w:rsidP="00EE5435">
            <w:pPr>
              <w:spacing w:after="100" w:afterAutospacing="1" w:line="480" w:lineRule="auto"/>
              <w:jc w:val="both"/>
              <w:rPr>
                <w:rFonts w:ascii="Verdana" w:hAnsi="Verdana"/>
                <w:b/>
              </w:rPr>
            </w:pPr>
            <w:r w:rsidRPr="00EE5435">
              <w:rPr>
                <w:rFonts w:ascii="Verdana" w:hAnsi="Verdana"/>
                <w:b/>
              </w:rPr>
              <w:t>No of adults</w:t>
            </w:r>
            <w:r w:rsidR="00A3545F">
              <w:rPr>
                <w:rFonts w:ascii="Verdana" w:hAnsi="Verdana"/>
                <w:b/>
              </w:rPr>
              <w:t>:</w:t>
            </w:r>
          </w:p>
        </w:tc>
        <w:tc>
          <w:tcPr>
            <w:tcW w:w="3827" w:type="dxa"/>
          </w:tcPr>
          <w:p w14:paraId="351319AE" w14:textId="34A4ED4B" w:rsidR="00EE5435" w:rsidRPr="00EE5435" w:rsidRDefault="00EE5435" w:rsidP="00EE5435">
            <w:pPr>
              <w:spacing w:after="100" w:afterAutospacing="1" w:line="480" w:lineRule="auto"/>
              <w:jc w:val="both"/>
              <w:rPr>
                <w:rFonts w:ascii="Verdana" w:hAnsi="Verdana"/>
                <w:b/>
              </w:rPr>
            </w:pPr>
            <w:r w:rsidRPr="00EE5435">
              <w:rPr>
                <w:rFonts w:ascii="Verdana" w:hAnsi="Verdana"/>
                <w:b/>
              </w:rPr>
              <w:t>No of nights</w:t>
            </w:r>
            <w:r w:rsidR="00A3545F">
              <w:rPr>
                <w:rFonts w:ascii="Verdana" w:hAnsi="Verdana"/>
                <w:b/>
              </w:rPr>
              <w:t>:</w:t>
            </w:r>
          </w:p>
        </w:tc>
      </w:tr>
    </w:tbl>
    <w:p w14:paraId="351319B0" w14:textId="77777777" w:rsidR="00333E80" w:rsidRDefault="00333E80" w:rsidP="00333E80">
      <w:pPr>
        <w:spacing w:after="0" w:line="240" w:lineRule="auto"/>
        <w:jc w:val="both"/>
        <w:rPr>
          <w:rFonts w:ascii="Verdana" w:hAnsi="Verdana"/>
        </w:rPr>
      </w:pPr>
    </w:p>
    <w:p w14:paraId="351319B1" w14:textId="603268EF" w:rsidR="00EE5435" w:rsidRDefault="00EE5435" w:rsidP="00333E8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In 20</w:t>
      </w:r>
      <w:r w:rsidR="00A3545F">
        <w:rPr>
          <w:rFonts w:ascii="Verdana" w:hAnsi="Verdana"/>
        </w:rPr>
        <w:t>22</w:t>
      </w:r>
      <w:r>
        <w:rPr>
          <w:rFonts w:ascii="Verdana" w:hAnsi="Verdana"/>
        </w:rPr>
        <w:t xml:space="preserve"> the </w:t>
      </w:r>
      <w:r w:rsidR="00A3545F">
        <w:rPr>
          <w:rFonts w:ascii="Verdana" w:hAnsi="Verdana"/>
        </w:rPr>
        <w:t>Diocesan Council</w:t>
      </w:r>
      <w:r>
        <w:rPr>
          <w:rFonts w:ascii="Verdana" w:hAnsi="Verdana"/>
        </w:rPr>
        <w:t xml:space="preserve"> increased the grant to the cost of the stay per </w:t>
      </w:r>
      <w:r w:rsidR="007E1FF8">
        <w:rPr>
          <w:rFonts w:ascii="Verdana" w:hAnsi="Verdana"/>
        </w:rPr>
        <w:t xml:space="preserve">night </w:t>
      </w:r>
      <w:r>
        <w:rPr>
          <w:rFonts w:ascii="Verdana" w:hAnsi="Verdana"/>
        </w:rPr>
        <w:t>plus £</w:t>
      </w:r>
      <w:r w:rsidR="00A3545F">
        <w:rPr>
          <w:rFonts w:ascii="Verdana" w:hAnsi="Verdana"/>
        </w:rPr>
        <w:t>5.0</w:t>
      </w:r>
      <w:r>
        <w:rPr>
          <w:rFonts w:ascii="Verdana" w:hAnsi="Verdana"/>
        </w:rPr>
        <w:t>0</w:t>
      </w:r>
      <w:r w:rsidR="002E2820">
        <w:rPr>
          <w:rFonts w:ascii="Verdana" w:hAnsi="Verdana"/>
        </w:rPr>
        <w:t xml:space="preserve"> per person</w:t>
      </w:r>
      <w:r>
        <w:rPr>
          <w:rFonts w:ascii="Verdana" w:hAnsi="Verdana"/>
        </w:rPr>
        <w:t>.</w:t>
      </w:r>
      <w:r w:rsidR="002E2820">
        <w:rPr>
          <w:rFonts w:ascii="Verdana" w:hAnsi="Verdana"/>
        </w:rPr>
        <w:t xml:space="preserve">  </w:t>
      </w:r>
      <w:r w:rsidR="004C4DC6">
        <w:rPr>
          <w:rFonts w:ascii="Verdana" w:hAnsi="Verdana"/>
        </w:rPr>
        <w:t>You can also apply for a proportion of the estimated transport costs. 50% is a norm, but extra up to 100% can be requested if the need is justified.</w:t>
      </w:r>
    </w:p>
    <w:p w14:paraId="3134171B" w14:textId="6879C5AC" w:rsidR="00C1036B" w:rsidRPr="00ED418E" w:rsidRDefault="00ED418E" w:rsidP="00C1036B">
      <w:pPr>
        <w:jc w:val="right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3545F">
        <w:rPr>
          <w:rFonts w:ascii="Verdana" w:hAnsi="Verdana"/>
        </w:rPr>
        <w:t>(</w:t>
      </w:r>
      <w:r w:rsidR="00C1036B" w:rsidRPr="00A3545F">
        <w:rPr>
          <w:b/>
          <w:color w:val="000000" w:themeColor="text1"/>
        </w:rPr>
        <w:t>Cost in 20</w:t>
      </w:r>
      <w:r w:rsidR="007B6CC2">
        <w:rPr>
          <w:b/>
          <w:color w:val="000000" w:themeColor="text1"/>
        </w:rPr>
        <w:t>23</w:t>
      </w:r>
      <w:r w:rsidR="00C1036B" w:rsidRPr="00A3545F">
        <w:rPr>
          <w:b/>
          <w:color w:val="000000" w:themeColor="text1"/>
        </w:rPr>
        <w:t xml:space="preserve"> £</w:t>
      </w:r>
      <w:r w:rsidR="007B6CC2">
        <w:rPr>
          <w:b/>
          <w:color w:val="000000" w:themeColor="text1"/>
        </w:rPr>
        <w:t>35</w:t>
      </w:r>
      <w:r w:rsidR="00C1036B" w:rsidRPr="00A3545F">
        <w:rPr>
          <w:b/>
          <w:color w:val="000000" w:themeColor="text1"/>
        </w:rPr>
        <w:t xml:space="preserve">.00 </w:t>
      </w:r>
      <w:r w:rsidR="00A3545F">
        <w:rPr>
          <w:b/>
          <w:color w:val="000000" w:themeColor="text1"/>
        </w:rPr>
        <w:t>p</w:t>
      </w:r>
      <w:r w:rsidR="00C1036B" w:rsidRPr="00A3545F">
        <w:rPr>
          <w:b/>
          <w:color w:val="000000" w:themeColor="text1"/>
        </w:rPr>
        <w:t>er</w:t>
      </w:r>
      <w:r w:rsidR="00A3545F">
        <w:rPr>
          <w:b/>
          <w:color w:val="000000" w:themeColor="text1"/>
        </w:rPr>
        <w:t xml:space="preserve"> person per n</w:t>
      </w:r>
      <w:r w:rsidR="00C1036B" w:rsidRPr="00A3545F">
        <w:rPr>
          <w:b/>
          <w:color w:val="000000" w:themeColor="text1"/>
        </w:rPr>
        <w:t>ight</w:t>
      </w:r>
      <w:r w:rsidR="00A3545F">
        <w:rPr>
          <w:b/>
          <w:color w:val="000000" w:themeColor="text1"/>
        </w:rPr>
        <w:t>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539"/>
        <w:gridCol w:w="3402"/>
        <w:gridCol w:w="3827"/>
      </w:tblGrid>
      <w:tr w:rsidR="00EE5435" w:rsidRPr="00EE5435" w14:paraId="351319B6" w14:textId="77777777" w:rsidTr="000E004E">
        <w:tc>
          <w:tcPr>
            <w:tcW w:w="3539" w:type="dxa"/>
          </w:tcPr>
          <w:p w14:paraId="351319B3" w14:textId="77777777" w:rsidR="00EE5435" w:rsidRPr="00EE5435" w:rsidRDefault="00EE5435" w:rsidP="00EE5435">
            <w:pPr>
              <w:spacing w:line="48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GRANT REQUEST</w:t>
            </w:r>
          </w:p>
        </w:tc>
        <w:tc>
          <w:tcPr>
            <w:tcW w:w="3402" w:type="dxa"/>
          </w:tcPr>
          <w:p w14:paraId="351319B4" w14:textId="447D50A7" w:rsidR="00EE5435" w:rsidRPr="00333E80" w:rsidRDefault="00606A13" w:rsidP="00C03628">
            <w:pPr>
              <w:spacing w:line="48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NIGHTS @ (Cost + £</w:t>
            </w:r>
            <w:r w:rsidR="00A3545F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.</w:t>
            </w:r>
            <w:r w:rsidR="00A3545F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</w:rPr>
              <w:t>0)</w:t>
            </w:r>
          </w:p>
        </w:tc>
        <w:tc>
          <w:tcPr>
            <w:tcW w:w="3827" w:type="dxa"/>
          </w:tcPr>
          <w:p w14:paraId="351319B5" w14:textId="77777777" w:rsidR="00EE5435" w:rsidRPr="00EE5435" w:rsidRDefault="00333E80" w:rsidP="00EE5435">
            <w:pPr>
              <w:spacing w:line="48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</w:t>
            </w:r>
          </w:p>
        </w:tc>
      </w:tr>
      <w:tr w:rsidR="00EE5435" w:rsidRPr="00EE5435" w14:paraId="351319BA" w14:textId="77777777" w:rsidTr="000E004E">
        <w:tc>
          <w:tcPr>
            <w:tcW w:w="3539" w:type="dxa"/>
          </w:tcPr>
          <w:p w14:paraId="351319B7" w14:textId="77777777" w:rsidR="00EE5435" w:rsidRPr="00EE5435" w:rsidRDefault="00EE5435" w:rsidP="00EE5435">
            <w:pPr>
              <w:spacing w:line="480" w:lineRule="auto"/>
              <w:jc w:val="both"/>
              <w:rPr>
                <w:rFonts w:ascii="Verdana" w:hAnsi="Verdana"/>
                <w:b/>
              </w:rPr>
            </w:pPr>
            <w:r w:rsidRPr="00EE5435">
              <w:rPr>
                <w:rFonts w:ascii="Verdana" w:hAnsi="Verdana"/>
                <w:b/>
              </w:rPr>
              <w:t>No of children</w:t>
            </w:r>
          </w:p>
        </w:tc>
        <w:tc>
          <w:tcPr>
            <w:tcW w:w="3402" w:type="dxa"/>
          </w:tcPr>
          <w:p w14:paraId="351319B8" w14:textId="77777777" w:rsidR="00EE5435" w:rsidRPr="00EE5435" w:rsidRDefault="00EE5435" w:rsidP="00EE5435">
            <w:pPr>
              <w:spacing w:line="48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827" w:type="dxa"/>
          </w:tcPr>
          <w:p w14:paraId="351319B9" w14:textId="2E525365" w:rsidR="00EE5435" w:rsidRPr="00EE5435" w:rsidRDefault="00A3545F" w:rsidP="00EE5435">
            <w:pPr>
              <w:spacing w:line="48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£</w:t>
            </w:r>
          </w:p>
        </w:tc>
      </w:tr>
      <w:tr w:rsidR="00EE5435" w:rsidRPr="00EE5435" w14:paraId="351319BE" w14:textId="77777777" w:rsidTr="000E004E">
        <w:tc>
          <w:tcPr>
            <w:tcW w:w="3539" w:type="dxa"/>
          </w:tcPr>
          <w:p w14:paraId="351319BB" w14:textId="77777777" w:rsidR="00EE5435" w:rsidRPr="00EE5435" w:rsidRDefault="00EE5435" w:rsidP="00EE5435">
            <w:pPr>
              <w:spacing w:line="480" w:lineRule="auto"/>
              <w:jc w:val="both"/>
              <w:rPr>
                <w:rFonts w:ascii="Verdana" w:hAnsi="Verdana"/>
                <w:b/>
              </w:rPr>
            </w:pPr>
            <w:r w:rsidRPr="00EE5435">
              <w:rPr>
                <w:rFonts w:ascii="Verdana" w:hAnsi="Verdana"/>
                <w:b/>
              </w:rPr>
              <w:t>No of adults</w:t>
            </w:r>
          </w:p>
        </w:tc>
        <w:tc>
          <w:tcPr>
            <w:tcW w:w="3402" w:type="dxa"/>
          </w:tcPr>
          <w:p w14:paraId="351319BC" w14:textId="77777777" w:rsidR="00EE5435" w:rsidRPr="00EE5435" w:rsidRDefault="00EE5435" w:rsidP="00333E80">
            <w:pPr>
              <w:spacing w:line="48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827" w:type="dxa"/>
          </w:tcPr>
          <w:p w14:paraId="351319BD" w14:textId="275603EA" w:rsidR="00EE5435" w:rsidRPr="00EE5435" w:rsidRDefault="00A3545F" w:rsidP="00EE5435">
            <w:pPr>
              <w:spacing w:line="48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£</w:t>
            </w:r>
          </w:p>
        </w:tc>
      </w:tr>
      <w:tr w:rsidR="00A3545F" w:rsidRPr="00EE5435" w14:paraId="4BB228AE" w14:textId="77777777" w:rsidTr="000E004E">
        <w:tc>
          <w:tcPr>
            <w:tcW w:w="3539" w:type="dxa"/>
          </w:tcPr>
          <w:p w14:paraId="3F531C0E" w14:textId="758A3F7E" w:rsidR="00A3545F" w:rsidRPr="00EE5435" w:rsidRDefault="00A3545F" w:rsidP="00EE5435">
            <w:pPr>
              <w:spacing w:line="48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Transport Costs</w:t>
            </w:r>
          </w:p>
        </w:tc>
        <w:tc>
          <w:tcPr>
            <w:tcW w:w="3402" w:type="dxa"/>
          </w:tcPr>
          <w:p w14:paraId="6F463C4A" w14:textId="77777777" w:rsidR="00A3545F" w:rsidRPr="00224CEC" w:rsidRDefault="00A3545F" w:rsidP="00333E80">
            <w:pPr>
              <w:spacing w:line="480" w:lineRule="auto"/>
              <w:jc w:val="both"/>
              <w:rPr>
                <w:rFonts w:ascii="Verdana" w:hAnsi="Verdana"/>
                <w:bCs/>
              </w:rPr>
            </w:pPr>
            <w:r w:rsidRPr="00224CEC">
              <w:rPr>
                <w:rFonts w:ascii="Verdana" w:hAnsi="Verdana"/>
                <w:bCs/>
              </w:rPr>
              <w:t xml:space="preserve">Total Cost: </w:t>
            </w:r>
          </w:p>
          <w:p w14:paraId="72682AC3" w14:textId="4388B9A1" w:rsidR="00A3545F" w:rsidRPr="00EE5435" w:rsidRDefault="00A3545F" w:rsidP="00333E80">
            <w:pPr>
              <w:spacing w:line="48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£</w:t>
            </w:r>
          </w:p>
        </w:tc>
        <w:tc>
          <w:tcPr>
            <w:tcW w:w="3827" w:type="dxa"/>
          </w:tcPr>
          <w:p w14:paraId="37A14971" w14:textId="3082566E" w:rsidR="00A3545F" w:rsidRPr="00224CEC" w:rsidRDefault="00A3545F" w:rsidP="00EE5435">
            <w:pPr>
              <w:spacing w:line="480" w:lineRule="auto"/>
              <w:jc w:val="both"/>
              <w:rPr>
                <w:rFonts w:ascii="Verdana" w:hAnsi="Verdana"/>
                <w:bCs/>
              </w:rPr>
            </w:pPr>
            <w:r w:rsidRPr="00224CEC">
              <w:rPr>
                <w:rFonts w:ascii="Verdana" w:hAnsi="Verdana"/>
                <w:bCs/>
              </w:rPr>
              <w:t xml:space="preserve">Grant requested: </w:t>
            </w:r>
          </w:p>
          <w:p w14:paraId="213D6757" w14:textId="64053A7A" w:rsidR="00A3545F" w:rsidRPr="00EE5435" w:rsidRDefault="00A3545F" w:rsidP="00EE5435">
            <w:pPr>
              <w:spacing w:line="48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£</w:t>
            </w:r>
          </w:p>
        </w:tc>
      </w:tr>
      <w:tr w:rsidR="00EE5435" w:rsidRPr="00EE5435" w14:paraId="351319C3" w14:textId="77777777" w:rsidTr="000E004E">
        <w:tc>
          <w:tcPr>
            <w:tcW w:w="3539" w:type="dxa"/>
          </w:tcPr>
          <w:p w14:paraId="351319BF" w14:textId="77777777" w:rsidR="00333E80" w:rsidRDefault="00333E80" w:rsidP="00333E80">
            <w:pPr>
              <w:jc w:val="both"/>
              <w:rPr>
                <w:rFonts w:ascii="Verdana" w:hAnsi="Verdana"/>
                <w:b/>
              </w:rPr>
            </w:pPr>
            <w:r w:rsidRPr="00EE5435">
              <w:rPr>
                <w:rFonts w:ascii="Verdana" w:hAnsi="Verdana"/>
                <w:b/>
              </w:rPr>
              <w:t>Total</w:t>
            </w:r>
          </w:p>
          <w:p w14:paraId="351319C0" w14:textId="77777777" w:rsidR="00EE5435" w:rsidRPr="00EE5435" w:rsidRDefault="00333E80" w:rsidP="00333E80">
            <w:pPr>
              <w:spacing w:line="480" w:lineRule="auto"/>
              <w:jc w:val="both"/>
              <w:rPr>
                <w:rFonts w:ascii="Verdana" w:hAnsi="Verdana"/>
                <w:b/>
              </w:rPr>
            </w:pPr>
            <w:r w:rsidRPr="00EE5435">
              <w:rPr>
                <w:rFonts w:ascii="Verdana" w:hAnsi="Verdana"/>
                <w:b/>
              </w:rPr>
              <w:t>requested</w:t>
            </w:r>
          </w:p>
        </w:tc>
        <w:tc>
          <w:tcPr>
            <w:tcW w:w="3402" w:type="dxa"/>
          </w:tcPr>
          <w:p w14:paraId="351319C1" w14:textId="29E0E0A8" w:rsidR="00EE5435" w:rsidRPr="00EE5435" w:rsidRDefault="00EE5435" w:rsidP="00EE5435">
            <w:pPr>
              <w:spacing w:line="48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827" w:type="dxa"/>
          </w:tcPr>
          <w:p w14:paraId="351319C2" w14:textId="4CF356B6" w:rsidR="00EE5435" w:rsidRPr="00EE5435" w:rsidRDefault="00A3545F" w:rsidP="00333E80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£</w:t>
            </w:r>
          </w:p>
        </w:tc>
      </w:tr>
      <w:tr w:rsidR="00545AE1" w:rsidRPr="00EE5435" w14:paraId="5D4ED80A" w14:textId="77777777" w:rsidTr="009739C6">
        <w:tc>
          <w:tcPr>
            <w:tcW w:w="10768" w:type="dxa"/>
            <w:gridSpan w:val="3"/>
          </w:tcPr>
          <w:p w14:paraId="6CD9B81F" w14:textId="5585787F" w:rsidR="00545AE1" w:rsidRPr="00224CEC" w:rsidRDefault="00545AE1" w:rsidP="00333E80">
            <w:pPr>
              <w:jc w:val="both"/>
              <w:rPr>
                <w:rFonts w:ascii="Verdana" w:hAnsi="Verdana"/>
                <w:bCs/>
              </w:rPr>
            </w:pPr>
            <w:r w:rsidRPr="00224CEC">
              <w:rPr>
                <w:rFonts w:ascii="Verdana" w:hAnsi="Verdana"/>
                <w:b/>
                <w:u w:val="single"/>
              </w:rPr>
              <w:t xml:space="preserve">Transport </w:t>
            </w:r>
            <w:r w:rsidR="00224CEC">
              <w:rPr>
                <w:rFonts w:ascii="Verdana" w:hAnsi="Verdana"/>
                <w:b/>
                <w:u w:val="single"/>
              </w:rPr>
              <w:t>C</w:t>
            </w:r>
            <w:r w:rsidRPr="00224CEC">
              <w:rPr>
                <w:rFonts w:ascii="Verdana" w:hAnsi="Verdana"/>
                <w:b/>
                <w:u w:val="single"/>
              </w:rPr>
              <w:t>osts</w:t>
            </w:r>
            <w:r w:rsidRPr="00224CEC">
              <w:rPr>
                <w:rFonts w:ascii="Verdana" w:hAnsi="Verdana"/>
                <w:b/>
              </w:rPr>
              <w:t xml:space="preserve"> </w:t>
            </w:r>
            <w:r w:rsidRPr="00224CEC">
              <w:rPr>
                <w:rFonts w:ascii="Verdana" w:hAnsi="Verdana"/>
                <w:bCs/>
              </w:rPr>
              <w:t>basis of cost estimate and justification for greater than 50% application (if applicable):</w:t>
            </w:r>
          </w:p>
          <w:p w14:paraId="0648A406" w14:textId="77777777" w:rsidR="00545AE1" w:rsidRDefault="00545AE1" w:rsidP="00333E80">
            <w:pPr>
              <w:jc w:val="both"/>
              <w:rPr>
                <w:rFonts w:ascii="Verdana" w:hAnsi="Verdana"/>
                <w:b/>
              </w:rPr>
            </w:pPr>
          </w:p>
          <w:p w14:paraId="61874514" w14:textId="77777777" w:rsidR="00545AE1" w:rsidRDefault="00545AE1" w:rsidP="00333E80">
            <w:pPr>
              <w:jc w:val="both"/>
              <w:rPr>
                <w:rFonts w:ascii="Verdana" w:hAnsi="Verdana"/>
                <w:b/>
              </w:rPr>
            </w:pPr>
          </w:p>
          <w:p w14:paraId="2C1C8609" w14:textId="2BC93872" w:rsidR="00545AE1" w:rsidRDefault="00545AE1" w:rsidP="00333E80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351319C4" w14:textId="77777777" w:rsidR="00EE5435" w:rsidRDefault="00EE5435" w:rsidP="00333E80">
      <w:pPr>
        <w:spacing w:after="0" w:line="240" w:lineRule="auto"/>
        <w:jc w:val="both"/>
        <w:rPr>
          <w:rFonts w:ascii="Verdana" w:hAnsi="Verdana"/>
        </w:rPr>
      </w:pPr>
    </w:p>
    <w:p w14:paraId="351319C6" w14:textId="7C6C8E81" w:rsidR="00333E80" w:rsidRDefault="00333E80" w:rsidP="00333E80">
      <w:pPr>
        <w:spacing w:after="0" w:line="240" w:lineRule="auto"/>
        <w:jc w:val="center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33E80" w:rsidRPr="00333E80" w14:paraId="351319CC" w14:textId="77777777" w:rsidTr="000E004E">
        <w:tc>
          <w:tcPr>
            <w:tcW w:w="5381" w:type="dxa"/>
          </w:tcPr>
          <w:p w14:paraId="5ECC6A9D" w14:textId="77777777" w:rsidR="00333E80" w:rsidRDefault="00333E80" w:rsidP="00333E80">
            <w:pPr>
              <w:spacing w:after="100" w:afterAutospacing="1" w:line="480" w:lineRule="auto"/>
              <w:rPr>
                <w:rFonts w:ascii="Verdana" w:hAnsi="Verdana"/>
                <w:b/>
              </w:rPr>
            </w:pPr>
            <w:r w:rsidRPr="00333E80">
              <w:rPr>
                <w:rFonts w:ascii="Verdana" w:hAnsi="Verdana"/>
                <w:b/>
              </w:rPr>
              <w:t>Address</w:t>
            </w:r>
          </w:p>
          <w:p w14:paraId="351319CA" w14:textId="5A392EFC" w:rsidR="00A3545F" w:rsidRPr="00333E80" w:rsidRDefault="00A3545F" w:rsidP="00333E80">
            <w:pPr>
              <w:spacing w:after="100" w:afterAutospacing="1" w:line="480" w:lineRule="auto"/>
              <w:rPr>
                <w:rFonts w:ascii="Verdana" w:hAnsi="Verdana"/>
                <w:b/>
              </w:rPr>
            </w:pPr>
          </w:p>
        </w:tc>
        <w:tc>
          <w:tcPr>
            <w:tcW w:w="5381" w:type="dxa"/>
          </w:tcPr>
          <w:p w14:paraId="351319CB" w14:textId="77777777" w:rsidR="00333E80" w:rsidRPr="00333E80" w:rsidRDefault="00333E80" w:rsidP="00333E80">
            <w:pPr>
              <w:spacing w:after="100" w:afterAutospacing="1" w:line="480" w:lineRule="auto"/>
              <w:rPr>
                <w:rFonts w:ascii="Verdana" w:hAnsi="Verdana"/>
                <w:b/>
              </w:rPr>
            </w:pPr>
          </w:p>
        </w:tc>
      </w:tr>
      <w:tr w:rsidR="00333E80" w:rsidRPr="00333E80" w14:paraId="351319CF" w14:textId="77777777" w:rsidTr="000E004E">
        <w:tc>
          <w:tcPr>
            <w:tcW w:w="5381" w:type="dxa"/>
          </w:tcPr>
          <w:p w14:paraId="351319CD" w14:textId="79EED39D" w:rsidR="00333E80" w:rsidRPr="00333E80" w:rsidRDefault="00A3545F" w:rsidP="00333E80">
            <w:pPr>
              <w:spacing w:after="100" w:afterAutospacing="1" w:line="48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</w:t>
            </w:r>
          </w:p>
        </w:tc>
        <w:tc>
          <w:tcPr>
            <w:tcW w:w="5381" w:type="dxa"/>
          </w:tcPr>
          <w:p w14:paraId="351319CE" w14:textId="77777777" w:rsidR="00333E80" w:rsidRPr="00333E80" w:rsidRDefault="00333E80" w:rsidP="00333E80">
            <w:pPr>
              <w:spacing w:after="100" w:afterAutospacing="1" w:line="480" w:lineRule="auto"/>
              <w:rPr>
                <w:rFonts w:ascii="Verdana" w:hAnsi="Verdana"/>
                <w:b/>
              </w:rPr>
            </w:pPr>
            <w:r w:rsidRPr="00333E80">
              <w:rPr>
                <w:rFonts w:ascii="Verdana" w:hAnsi="Verdana"/>
                <w:b/>
              </w:rPr>
              <w:t>Date</w:t>
            </w:r>
          </w:p>
        </w:tc>
      </w:tr>
      <w:tr w:rsidR="00333E80" w:rsidRPr="00333E80" w14:paraId="351319D2" w14:textId="77777777" w:rsidTr="000E004E">
        <w:tc>
          <w:tcPr>
            <w:tcW w:w="5381" w:type="dxa"/>
          </w:tcPr>
          <w:p w14:paraId="351319D0" w14:textId="77777777" w:rsidR="00333E80" w:rsidRPr="00333E80" w:rsidRDefault="00333E80" w:rsidP="00333E80">
            <w:pPr>
              <w:spacing w:after="100" w:afterAutospacing="1" w:line="480" w:lineRule="auto"/>
              <w:rPr>
                <w:rFonts w:ascii="Verdana" w:hAnsi="Verdana"/>
                <w:b/>
              </w:rPr>
            </w:pPr>
            <w:r w:rsidRPr="00333E80">
              <w:rPr>
                <w:rFonts w:ascii="Verdana" w:hAnsi="Verdana"/>
                <w:b/>
              </w:rPr>
              <w:t>Signature of Rector/Priest in Charge</w:t>
            </w:r>
          </w:p>
        </w:tc>
        <w:tc>
          <w:tcPr>
            <w:tcW w:w="5381" w:type="dxa"/>
          </w:tcPr>
          <w:p w14:paraId="351319D1" w14:textId="34BC8D3E" w:rsidR="00A3545F" w:rsidRPr="00333E80" w:rsidRDefault="00A3545F" w:rsidP="00333E80">
            <w:pPr>
              <w:spacing w:after="100" w:afterAutospacing="1" w:line="480" w:lineRule="auto"/>
              <w:rPr>
                <w:rFonts w:ascii="Verdana" w:hAnsi="Verdana"/>
                <w:b/>
              </w:rPr>
            </w:pPr>
          </w:p>
        </w:tc>
      </w:tr>
    </w:tbl>
    <w:p w14:paraId="70F0D3EE" w14:textId="77777777" w:rsidR="00606A13" w:rsidRDefault="00606A13" w:rsidP="00ED418E">
      <w:pPr>
        <w:spacing w:after="0" w:line="240" w:lineRule="auto"/>
        <w:jc w:val="both"/>
        <w:rPr>
          <w:rFonts w:ascii="Verdana" w:hAnsi="Verdana"/>
          <w:b/>
        </w:rPr>
      </w:pPr>
    </w:p>
    <w:p w14:paraId="351319D4" w14:textId="1FE72C7A" w:rsidR="00333E80" w:rsidRPr="00333E80" w:rsidRDefault="00333E80" w:rsidP="00C2697C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Please return this from to: The Brechin Diocesan Office</w:t>
      </w:r>
      <w:r w:rsidR="00C2697C">
        <w:rPr>
          <w:rFonts w:ascii="Verdana" w:hAnsi="Verdana"/>
          <w:b/>
        </w:rPr>
        <w:t xml:space="preserve"> c</w:t>
      </w:r>
      <w:r w:rsidR="00024BE9">
        <w:rPr>
          <w:rFonts w:ascii="Verdana" w:hAnsi="Verdana"/>
          <w:b/>
        </w:rPr>
        <w:t>/</w:t>
      </w:r>
      <w:r w:rsidR="00C2697C">
        <w:rPr>
          <w:rFonts w:ascii="Verdana" w:hAnsi="Verdana"/>
          <w:b/>
        </w:rPr>
        <w:t xml:space="preserve">o Bishop’s House, </w:t>
      </w:r>
      <w:r w:rsidR="00C2697C" w:rsidRPr="00C2697C">
        <w:rPr>
          <w:rFonts w:ascii="Verdana" w:hAnsi="Verdana"/>
          <w:b/>
        </w:rPr>
        <w:t>5 Ballumbie View</w:t>
      </w:r>
      <w:r w:rsidR="00C2697C">
        <w:rPr>
          <w:rFonts w:ascii="Verdana" w:hAnsi="Verdana"/>
          <w:b/>
        </w:rPr>
        <w:t xml:space="preserve">, </w:t>
      </w:r>
      <w:r w:rsidR="00C2697C" w:rsidRPr="00C2697C">
        <w:rPr>
          <w:rFonts w:ascii="Verdana" w:hAnsi="Verdana"/>
          <w:b/>
        </w:rPr>
        <w:t>Dundee</w:t>
      </w:r>
      <w:r w:rsidR="00C2697C">
        <w:rPr>
          <w:rFonts w:ascii="Verdana" w:hAnsi="Verdana"/>
          <w:b/>
        </w:rPr>
        <w:t xml:space="preserve">, </w:t>
      </w:r>
      <w:r w:rsidR="00C2697C" w:rsidRPr="00C2697C">
        <w:rPr>
          <w:rFonts w:ascii="Verdana" w:hAnsi="Verdana"/>
          <w:b/>
        </w:rPr>
        <w:t>DD4 0NQ</w:t>
      </w:r>
      <w:r w:rsidR="00C2697C">
        <w:rPr>
          <w:rFonts w:ascii="Verdana" w:hAnsi="Verdana"/>
          <w:b/>
        </w:rPr>
        <w:t xml:space="preserve"> or </w:t>
      </w:r>
      <w:r w:rsidR="00D57FF3">
        <w:rPr>
          <w:rFonts w:ascii="Verdana" w:hAnsi="Verdana"/>
          <w:b/>
        </w:rPr>
        <w:t>office@brechin.anglican.org</w:t>
      </w:r>
    </w:p>
    <w:sectPr w:rsidR="00333E80" w:rsidRPr="00333E80" w:rsidSect="00333E8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EC"/>
    <w:rsid w:val="00024BE9"/>
    <w:rsid w:val="000910B7"/>
    <w:rsid w:val="000E004E"/>
    <w:rsid w:val="0011615D"/>
    <w:rsid w:val="00224CEC"/>
    <w:rsid w:val="002C7728"/>
    <w:rsid w:val="002E249C"/>
    <w:rsid w:val="002E2820"/>
    <w:rsid w:val="0030450C"/>
    <w:rsid w:val="00333E80"/>
    <w:rsid w:val="004C4DC6"/>
    <w:rsid w:val="00522EEC"/>
    <w:rsid w:val="00532495"/>
    <w:rsid w:val="00545AE1"/>
    <w:rsid w:val="00606A13"/>
    <w:rsid w:val="00687399"/>
    <w:rsid w:val="007809DA"/>
    <w:rsid w:val="007B6CC2"/>
    <w:rsid w:val="007E1FF8"/>
    <w:rsid w:val="00A3545F"/>
    <w:rsid w:val="00A40F5A"/>
    <w:rsid w:val="00B11F7E"/>
    <w:rsid w:val="00B97032"/>
    <w:rsid w:val="00C03628"/>
    <w:rsid w:val="00C1036B"/>
    <w:rsid w:val="00C2697C"/>
    <w:rsid w:val="00C4054E"/>
    <w:rsid w:val="00D57FF3"/>
    <w:rsid w:val="00D6648D"/>
    <w:rsid w:val="00DD74A2"/>
    <w:rsid w:val="00E42866"/>
    <w:rsid w:val="00ED418E"/>
    <w:rsid w:val="00E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31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2E0C4-06BC-4CBB-8333-729A6962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Brechin Diocese</dc:creator>
  <cp:lastModifiedBy>User</cp:lastModifiedBy>
  <cp:revision>3</cp:revision>
  <cp:lastPrinted>2022-11-25T13:08:00Z</cp:lastPrinted>
  <dcterms:created xsi:type="dcterms:W3CDTF">2022-12-07T10:15:00Z</dcterms:created>
  <dcterms:modified xsi:type="dcterms:W3CDTF">2022-12-07T10:16:00Z</dcterms:modified>
</cp:coreProperties>
</file>